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41589E" w:rsidRDefault="00F66644">
      <w:pPr>
        <w:pStyle w:val="Titolo"/>
      </w:pPr>
      <w:bookmarkStart w:id="0" w:name="_40u5g1e4irgx" w:colFirst="0" w:colLast="0"/>
      <w:bookmarkStart w:id="1" w:name="_GoBack"/>
      <w:bookmarkEnd w:id="0"/>
      <w:bookmarkEnd w:id="1"/>
      <w:r>
        <w:t xml:space="preserve">Dr Gozzi Enrico </w:t>
      </w:r>
    </w:p>
    <w:p w14:paraId="00000002" w14:textId="77777777" w:rsidR="0041589E" w:rsidRDefault="00F66644">
      <w:pPr>
        <w:pStyle w:val="Sottotitolo"/>
      </w:pPr>
      <w:bookmarkStart w:id="2" w:name="_9faraduasvv4" w:colFirst="0" w:colLast="0"/>
      <w:bookmarkEnd w:id="2"/>
      <w:r>
        <w:t>Specialista in Ortopedia e Traumatologia</w:t>
      </w:r>
    </w:p>
    <w:p w14:paraId="00000003" w14:textId="77777777" w:rsidR="0041589E" w:rsidRDefault="00F66644">
      <w:pPr>
        <w:pStyle w:val="Titolo1"/>
      </w:pPr>
      <w:bookmarkStart w:id="3" w:name="_p7s0yc2uvx29" w:colFirst="0" w:colLast="0"/>
      <w:bookmarkEnd w:id="3"/>
      <w:r>
        <w:t>AREE DI INTERESSE</w:t>
      </w:r>
    </w:p>
    <w:p w14:paraId="00000004" w14:textId="77777777" w:rsidR="0041589E" w:rsidRDefault="00F66644">
      <w:r>
        <w:t>Chirurgia articolare conservativa</w:t>
      </w:r>
    </w:p>
    <w:p w14:paraId="00000005" w14:textId="77777777" w:rsidR="0041589E" w:rsidRDefault="00F66644">
      <w:r>
        <w:t>Chirurgia Protesica primaria dell'anca e del ginocchio</w:t>
      </w:r>
    </w:p>
    <w:p w14:paraId="00000006" w14:textId="77777777" w:rsidR="0041589E" w:rsidRDefault="00F66644">
      <w:r>
        <w:t>Chirurgia Protesica di revisione dell'anca e del ginocchio</w:t>
      </w:r>
    </w:p>
    <w:p w14:paraId="00000007" w14:textId="77777777" w:rsidR="0041589E" w:rsidRDefault="00F66644">
      <w:r>
        <w:t>Tecniche innovative di chirurgia mininvasiva</w:t>
      </w:r>
    </w:p>
    <w:p w14:paraId="00000008" w14:textId="77777777" w:rsidR="0041589E" w:rsidRDefault="00F66644">
      <w:r>
        <w:t>Tecniche di recupero veloce "fast-</w:t>
      </w:r>
      <w:proofErr w:type="spellStart"/>
      <w:r>
        <w:t>track</w:t>
      </w:r>
      <w:proofErr w:type="spellEnd"/>
      <w:r>
        <w:t>"</w:t>
      </w:r>
    </w:p>
    <w:p w14:paraId="00000009" w14:textId="77777777" w:rsidR="0041589E" w:rsidRDefault="00F66644">
      <w:r>
        <w:t>Medicina rigenerativa</w:t>
      </w:r>
    </w:p>
    <w:p w14:paraId="0000000A" w14:textId="77777777" w:rsidR="0041589E" w:rsidRDefault="0041589E"/>
    <w:p w14:paraId="0000000B" w14:textId="77777777" w:rsidR="0041589E" w:rsidRDefault="00F66644">
      <w:pPr>
        <w:pStyle w:val="Titolo1"/>
      </w:pPr>
      <w:bookmarkStart w:id="4" w:name="_u162q94o5kxg" w:colFirst="0" w:colLast="0"/>
      <w:bookmarkEnd w:id="4"/>
      <w:r>
        <w:t>AMBULATORI</w:t>
      </w:r>
    </w:p>
    <w:p w14:paraId="0000000C" w14:textId="77777777" w:rsidR="0041589E" w:rsidRDefault="00F66644">
      <w:r>
        <w:t xml:space="preserve">Bologna - VILLALBA (0516443011 - Via </w:t>
      </w:r>
      <w:proofErr w:type="spellStart"/>
      <w:r>
        <w:t>Roncrio</w:t>
      </w:r>
      <w:proofErr w:type="spellEnd"/>
      <w:r>
        <w:t xml:space="preserve"> 25)</w:t>
      </w:r>
    </w:p>
    <w:p w14:paraId="0000000D" w14:textId="77777777" w:rsidR="0041589E" w:rsidRDefault="00F66644">
      <w:r>
        <w:t xml:space="preserve">Modena - POLIAMBULATORIO </w:t>
      </w:r>
      <w:proofErr w:type="gramStart"/>
      <w:r>
        <w:t>LIFE  (</w:t>
      </w:r>
      <w:proofErr w:type="gramEnd"/>
      <w:r>
        <w:t xml:space="preserve">059353737 - </w:t>
      </w:r>
      <w:proofErr w:type="spellStart"/>
      <w:r>
        <w:t>Str</w:t>
      </w:r>
      <w:proofErr w:type="spellEnd"/>
      <w:r>
        <w:t>. Schiocchi 40)</w:t>
      </w:r>
    </w:p>
    <w:p w14:paraId="0000000E" w14:textId="77777777" w:rsidR="0041589E" w:rsidRDefault="00F66644">
      <w:r>
        <w:t>Cava De Tirreni - CMM DI</w:t>
      </w:r>
      <w:r>
        <w:t>AGNOSTICA (089462434 - Via XXV LUGLIO 160)</w:t>
      </w:r>
    </w:p>
    <w:p w14:paraId="0000000F" w14:textId="77777777" w:rsidR="0041589E" w:rsidRDefault="00F66644">
      <w:r>
        <w:t>Foggia - Ambulatorio OMINA MEDICA (0881617672 - Via del Tiro a Segno 23)</w:t>
      </w:r>
    </w:p>
    <w:p w14:paraId="00000010" w14:textId="77777777" w:rsidR="0041589E" w:rsidRDefault="0041589E"/>
    <w:p w14:paraId="00000011" w14:textId="77777777" w:rsidR="0041589E" w:rsidRDefault="00F66644">
      <w:pPr>
        <w:pStyle w:val="Titolo1"/>
      </w:pPr>
      <w:bookmarkStart w:id="5" w:name="_kfkj8jk69wyx" w:colFirst="0" w:colLast="0"/>
      <w:bookmarkEnd w:id="5"/>
      <w:r>
        <w:t>CONTATTI</w:t>
      </w:r>
    </w:p>
    <w:p w14:paraId="00000012" w14:textId="77777777" w:rsidR="0041589E" w:rsidRDefault="00F66644">
      <w:r>
        <w:t>Cell 3278867426</w:t>
      </w:r>
    </w:p>
    <w:p w14:paraId="00000013" w14:textId="77777777" w:rsidR="0041589E" w:rsidRDefault="00F66644">
      <w:r>
        <w:t xml:space="preserve">E-mail </w:t>
      </w:r>
      <w:hyperlink r:id="rId4">
        <w:r>
          <w:rPr>
            <w:color w:val="1155CC"/>
            <w:u w:val="single"/>
          </w:rPr>
          <w:t>enrico.gozzi.ortopedia@gmail.com</w:t>
        </w:r>
      </w:hyperlink>
    </w:p>
    <w:p w14:paraId="00000014" w14:textId="77777777" w:rsidR="0041589E" w:rsidRDefault="00F66644">
      <w:hyperlink r:id="rId5">
        <w:r>
          <w:rPr>
            <w:color w:val="1155CC"/>
            <w:u w:val="single"/>
          </w:rPr>
          <w:t>www.gozzienrico.it</w:t>
        </w:r>
      </w:hyperlink>
    </w:p>
    <w:p w14:paraId="00000015" w14:textId="77777777" w:rsidR="0041589E" w:rsidRDefault="0041589E"/>
    <w:p w14:paraId="00000016" w14:textId="77777777" w:rsidR="0041589E" w:rsidRDefault="0041589E"/>
    <w:p w14:paraId="00000017" w14:textId="77777777" w:rsidR="0041589E" w:rsidRDefault="00F66644">
      <w:pPr>
        <w:pStyle w:val="Titolo1"/>
      </w:pPr>
      <w:bookmarkStart w:id="6" w:name="_niwfbvuqbomn" w:colFirst="0" w:colLast="0"/>
      <w:bookmarkEnd w:id="6"/>
      <w:r>
        <w:t xml:space="preserve">BREVE CURRICULUM </w:t>
      </w:r>
    </w:p>
    <w:p w14:paraId="00000018" w14:textId="77777777" w:rsidR="0041589E" w:rsidRDefault="00F66644">
      <w:pPr>
        <w:jc w:val="both"/>
      </w:pPr>
      <w:r>
        <w:t xml:space="preserve">Laureato in corso in Medicina e Chirurgia presso l’Università degli Studi di Bologna nell’anno 1998. Specializzato in Ortopedia e Traumatologia presso l’Università degli Studi di Bologna </w:t>
      </w:r>
      <w:r>
        <w:t xml:space="preserve">nell’anno 2004. Nello stesso anno ha ottenuto una borsa di studio come Referente Ortopedico presso il Reparto di Chemioterapia dell’Istituto Ortopedico Rizzoli e successivamente ha prestato servizio presso il Reparto </w:t>
      </w:r>
      <w:proofErr w:type="spellStart"/>
      <w:r>
        <w:t>Multispecialistica</w:t>
      </w:r>
      <w:proofErr w:type="spellEnd"/>
      <w:r>
        <w:t xml:space="preserve"> dello stesso Istitut</w:t>
      </w:r>
      <w:r>
        <w:t xml:space="preserve">o </w:t>
      </w:r>
      <w:proofErr w:type="gramStart"/>
      <w:r>
        <w:t>come  Medico</w:t>
      </w:r>
      <w:proofErr w:type="gramEnd"/>
      <w:r>
        <w:t xml:space="preserve"> Ortopedico Contrattista. Nel </w:t>
      </w:r>
      <w:proofErr w:type="gramStart"/>
      <w:r>
        <w:t>2006  ha</w:t>
      </w:r>
      <w:proofErr w:type="gramEnd"/>
      <w:r>
        <w:t xml:space="preserve"> lavorato presso il Reparto di Ortopedia dell’Ospedale di Sassuolo, dapprima come Medico Ortopedico Contrattista, quindi come Medico Dirigente di 1° livello. Dal </w:t>
      </w:r>
      <w:proofErr w:type="gramStart"/>
      <w:r>
        <w:t>Febbraio</w:t>
      </w:r>
      <w:proofErr w:type="gramEnd"/>
      <w:r>
        <w:t xml:space="preserve"> 2006 a Dicembre 2023, ha prestato</w:t>
      </w:r>
      <w:r>
        <w:t xml:space="preserve"> regolare e continuo servizio presso l’Istituto Ortopedico Rizzoli di Bologna (Medico Dirigente 1° Livello). Relatore a diversi congressi scientifici in Italia ed all’estero. Autore/</w:t>
      </w:r>
      <w:proofErr w:type="gramStart"/>
      <w:r>
        <w:t>coautore  di</w:t>
      </w:r>
      <w:proofErr w:type="gramEnd"/>
      <w:r>
        <w:t xml:space="preserve">  pubblicazioni su riviste internazionali impattate, indicizza</w:t>
      </w:r>
      <w:r>
        <w:t>te ed altre riviste italiane. Ha collaborato nell’ organizzazione di diversi Congressi presso l’Istituto Ortopedico Rizzoli. Ha eseguito presso l’Istituto Ortopedico Rizzoli più di 2000 interventi come primo operatore, occupandosi prevalentemente di chirur</w:t>
      </w:r>
      <w:r>
        <w:t xml:space="preserve">gia protesica primaria e di revisione di anca e </w:t>
      </w:r>
      <w:proofErr w:type="gramStart"/>
      <w:r>
        <w:t>ginocchio  e</w:t>
      </w:r>
      <w:proofErr w:type="gramEnd"/>
      <w:r>
        <w:t xml:space="preserve">  chirurgia articolare  conservativa.</w:t>
      </w:r>
    </w:p>
    <w:p w14:paraId="00000019" w14:textId="77777777" w:rsidR="0041589E" w:rsidRDefault="00F66644">
      <w:pPr>
        <w:jc w:val="both"/>
      </w:pPr>
      <w:r>
        <w:t xml:space="preserve">Da Gennaio 2024 proseguirà la Sua attività chirurgica presso la Casa di Cura Convenzionata Accreditata Villa Erbosa di Bologna (Gruppo </w:t>
      </w:r>
      <w:proofErr w:type="spellStart"/>
      <w:proofErr w:type="gramStart"/>
      <w:r>
        <w:t>S.Donato</w:t>
      </w:r>
      <w:proofErr w:type="spellEnd"/>
      <w:proofErr w:type="gramEnd"/>
      <w:r>
        <w:t>).</w:t>
      </w:r>
    </w:p>
    <w:p w14:paraId="0000001A" w14:textId="77777777" w:rsidR="0041589E" w:rsidRDefault="00F66644">
      <w:pPr>
        <w:rPr>
          <w:rFonts w:ascii="Comic Sans MS" w:eastAsia="Comic Sans MS" w:hAnsi="Comic Sans MS" w:cs="Comic Sans MS"/>
          <w:b/>
          <w:color w:val="FFFFFF"/>
          <w:sz w:val="30"/>
          <w:szCs w:val="30"/>
        </w:rPr>
      </w:pPr>
      <w:r>
        <w:rPr>
          <w:rFonts w:ascii="Comic Sans MS" w:eastAsia="Comic Sans MS" w:hAnsi="Comic Sans MS" w:cs="Comic Sans MS"/>
          <w:b/>
          <w:color w:val="FFFFFF"/>
          <w:sz w:val="30"/>
          <w:szCs w:val="30"/>
        </w:rPr>
        <w:t>Web Builder</w:t>
      </w:r>
    </w:p>
    <w:p w14:paraId="0000001B" w14:textId="77777777" w:rsidR="0041589E" w:rsidRDefault="0041589E"/>
    <w:sectPr w:rsidR="0041589E">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9E"/>
    <w:rsid w:val="0041589E"/>
    <w:rsid w:val="00F66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C009B-36F5-448E-85E2-91E4B076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lang w:val="it-IT" w:eastAsia="it-IT" w:bidi="ar-SA"/>
      </w:rPr>
    </w:rPrDefault>
    <w:pPrDefault>
      <w:pPr>
        <w:shd w:val="clear" w:color="auto" w:fill="FFFFFF"/>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outlineLvl w:val="0"/>
    </w:pPr>
    <w:rPr>
      <w:b/>
      <w:sz w:val="26"/>
      <w:szCs w:val="26"/>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outlineLvl w:val="3"/>
    </w:pPr>
    <w:rPr>
      <w:rFonts w:ascii="Courier New" w:eastAsia="Courier New" w:hAnsi="Courier New" w:cs="Courier New"/>
      <w:i/>
      <w:color w:val="FF0000"/>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outlineLvl w:val="5"/>
    </w:pPr>
    <w:rPr>
      <w:rFonts w:ascii="Courier New" w:eastAsia="Courier New" w:hAnsi="Courier New" w:cs="Courier New"/>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Pr>
    <w:rPr>
      <w:b/>
      <w:sz w:val="46"/>
      <w:szCs w:val="46"/>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zzienrico.it" TargetMode="External"/><Relationship Id="rId4" Type="http://schemas.openxmlformats.org/officeDocument/2006/relationships/hyperlink" Target="mailto:enrico.gozzi.ortope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BECATTINI</dc:creator>
  <cp:lastModifiedBy>BECATTINI</cp:lastModifiedBy>
  <cp:revision>2</cp:revision>
  <dcterms:created xsi:type="dcterms:W3CDTF">2023-12-19T11:53:00Z</dcterms:created>
  <dcterms:modified xsi:type="dcterms:W3CDTF">2023-12-19T11:53:00Z</dcterms:modified>
</cp:coreProperties>
</file>